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B8" w:rsidRDefault="004215B8" w:rsidP="009467AB">
      <w:pPr>
        <w:jc w:val="center"/>
        <w:rPr>
          <w:lang w:val="en-CA"/>
        </w:rPr>
      </w:pPr>
    </w:p>
    <w:p w:rsidR="009467AB" w:rsidRDefault="009467AB" w:rsidP="009467AB">
      <w:pPr>
        <w:jc w:val="center"/>
        <w:rPr>
          <w:lang w:val="en-CA"/>
        </w:rPr>
      </w:pPr>
    </w:p>
    <w:p w:rsidR="009467AB" w:rsidRDefault="009467AB" w:rsidP="009467AB">
      <w:pPr>
        <w:jc w:val="center"/>
        <w:rPr>
          <w:lang w:val="en-CA"/>
        </w:rPr>
      </w:pPr>
    </w:p>
    <w:p w:rsidR="009467AB" w:rsidRPr="00CB7CF2" w:rsidRDefault="009467AB" w:rsidP="00CB7CF2">
      <w:pPr>
        <w:jc w:val="right"/>
      </w:pPr>
      <w:r w:rsidRPr="00CB7CF2">
        <w:t>09 NOVEMBRE 2015</w:t>
      </w:r>
    </w:p>
    <w:p w:rsidR="009467AB" w:rsidRPr="00CB7CF2" w:rsidRDefault="009467AB" w:rsidP="009467AB"/>
    <w:p w:rsidR="009467AB" w:rsidRPr="00CB7CF2" w:rsidRDefault="009467AB" w:rsidP="009467AB"/>
    <w:p w:rsidR="009467AB" w:rsidRPr="00CB7CF2" w:rsidRDefault="009467AB" w:rsidP="009467AB"/>
    <w:p w:rsidR="009467AB" w:rsidRDefault="009467AB" w:rsidP="009467AB">
      <w:pPr>
        <w:jc w:val="center"/>
      </w:pPr>
      <w:r w:rsidRPr="009467AB">
        <w:t xml:space="preserve">MANUEL DE PRÉVENTION </w:t>
      </w:r>
    </w:p>
    <w:p w:rsidR="009467AB" w:rsidRPr="009467AB" w:rsidRDefault="009467AB" w:rsidP="009467AB">
      <w:pPr>
        <w:jc w:val="center"/>
      </w:pPr>
      <w:r>
        <w:t>POUR LES SYNDICATS DE COPROPRIÉTÉ</w:t>
      </w:r>
    </w:p>
    <w:p w:rsidR="009467AB" w:rsidRDefault="009467AB" w:rsidP="009467AB">
      <w:pPr>
        <w:jc w:val="center"/>
      </w:pPr>
      <w:r>
        <w:t>AFIN DE TENTER DE CONTRÔLER</w:t>
      </w:r>
      <w:r w:rsidRPr="009467AB">
        <w:t xml:space="preserve"> LES COÛTS D’ASSURANCES</w:t>
      </w:r>
    </w:p>
    <w:p w:rsidR="009467AB" w:rsidRDefault="009467AB" w:rsidP="009467AB">
      <w:pPr>
        <w:jc w:val="center"/>
      </w:pPr>
    </w:p>
    <w:p w:rsidR="009467AB" w:rsidRDefault="009467AB" w:rsidP="009467AB">
      <w:pPr>
        <w:jc w:val="center"/>
      </w:pPr>
    </w:p>
    <w:p w:rsidR="009467AB" w:rsidRDefault="009467AB" w:rsidP="009467AB">
      <w:pPr>
        <w:jc w:val="center"/>
      </w:pPr>
    </w:p>
    <w:p w:rsidR="009467AB" w:rsidRDefault="009467AB" w:rsidP="009467AB">
      <w:pPr>
        <w:jc w:val="center"/>
      </w:pPr>
      <w:r>
        <w:t>PRÉSENTÉ</w:t>
      </w:r>
    </w:p>
    <w:p w:rsidR="009467AB" w:rsidRDefault="009467AB" w:rsidP="009467AB">
      <w:pPr>
        <w:jc w:val="center"/>
      </w:pPr>
      <w:r>
        <w:t>AU</w:t>
      </w:r>
      <w:r w:rsidR="001B5131">
        <w:t>X</w:t>
      </w:r>
    </w:p>
    <w:p w:rsidR="009467AB" w:rsidRDefault="009467AB" w:rsidP="009467AB">
      <w:pPr>
        <w:jc w:val="center"/>
      </w:pPr>
      <w:r>
        <w:t xml:space="preserve">SYNDICATS DE COPROPRIÉTÉ JEAN ROYER </w:t>
      </w:r>
    </w:p>
    <w:p w:rsidR="009467AB" w:rsidRDefault="009467AB" w:rsidP="009467AB">
      <w:pPr>
        <w:jc w:val="center"/>
      </w:pPr>
    </w:p>
    <w:p w:rsidR="009467AB" w:rsidRDefault="009467AB" w:rsidP="009467AB">
      <w:pPr>
        <w:jc w:val="center"/>
      </w:pPr>
    </w:p>
    <w:p w:rsidR="009467AB" w:rsidRDefault="009467AB" w:rsidP="009467AB">
      <w:pPr>
        <w:jc w:val="center"/>
      </w:pPr>
    </w:p>
    <w:p w:rsidR="009467AB" w:rsidRDefault="009467AB" w:rsidP="009467AB">
      <w:pPr>
        <w:jc w:val="center"/>
      </w:pPr>
    </w:p>
    <w:p w:rsidR="009467AB" w:rsidRDefault="009467AB" w:rsidP="009467AB">
      <w:pPr>
        <w:jc w:val="center"/>
      </w:pPr>
      <w:r>
        <w:t xml:space="preserve">PAR </w:t>
      </w:r>
    </w:p>
    <w:p w:rsidR="009467AB" w:rsidRDefault="009467AB" w:rsidP="009467AB">
      <w:pPr>
        <w:spacing w:line="240" w:lineRule="auto"/>
        <w:jc w:val="center"/>
      </w:pPr>
      <w:r>
        <w:t>JEAN RICARD</w:t>
      </w:r>
    </w:p>
    <w:p w:rsidR="009467AB" w:rsidRDefault="009467AB" w:rsidP="009467AB">
      <w:pPr>
        <w:spacing w:line="240" w:lineRule="auto"/>
        <w:jc w:val="center"/>
      </w:pPr>
      <w:r>
        <w:t>COURTIER EN ASSURANCES DES ENTREPRISES</w:t>
      </w:r>
    </w:p>
    <w:p w:rsidR="009467AB" w:rsidRDefault="009467AB" w:rsidP="009467AB">
      <w:pPr>
        <w:spacing w:line="240" w:lineRule="auto"/>
        <w:jc w:val="center"/>
      </w:pPr>
      <w:r>
        <w:t>CHEZ</w:t>
      </w:r>
      <w:r w:rsidR="001B5131">
        <w:t xml:space="preserve"> </w:t>
      </w:r>
      <w:r>
        <w:t xml:space="preserve">JEAN-YVES LEMAY ASSURANCES </w:t>
      </w:r>
      <w:r w:rsidRPr="009467AB">
        <w:t xml:space="preserve"> </w:t>
      </w:r>
    </w:p>
    <w:p w:rsidR="009467AB" w:rsidRDefault="009467AB" w:rsidP="009467AB">
      <w:pPr>
        <w:spacing w:line="240" w:lineRule="auto"/>
        <w:jc w:val="center"/>
      </w:pPr>
    </w:p>
    <w:p w:rsidR="009467AB" w:rsidRDefault="009467AB" w:rsidP="009467AB">
      <w:pPr>
        <w:spacing w:line="240" w:lineRule="auto"/>
        <w:jc w:val="center"/>
      </w:pPr>
    </w:p>
    <w:p w:rsidR="009467AB" w:rsidRDefault="009467AB" w:rsidP="009467AB">
      <w:pPr>
        <w:spacing w:line="240" w:lineRule="auto"/>
        <w:jc w:val="center"/>
      </w:pPr>
    </w:p>
    <w:p w:rsidR="009467AB" w:rsidRDefault="009467AB" w:rsidP="009467AB">
      <w:pPr>
        <w:spacing w:line="240" w:lineRule="auto"/>
        <w:jc w:val="center"/>
      </w:pPr>
    </w:p>
    <w:p w:rsidR="009467AB" w:rsidRDefault="009467AB" w:rsidP="009467AB">
      <w:pPr>
        <w:spacing w:line="240" w:lineRule="auto"/>
        <w:jc w:val="center"/>
      </w:pPr>
    </w:p>
    <w:p w:rsidR="009467AB" w:rsidRDefault="009467AB" w:rsidP="009467AB">
      <w:pPr>
        <w:spacing w:line="240" w:lineRule="auto"/>
      </w:pPr>
    </w:p>
    <w:p w:rsidR="009467AB" w:rsidRDefault="009467AB" w:rsidP="009467AB">
      <w:pPr>
        <w:spacing w:line="240" w:lineRule="auto"/>
      </w:pPr>
    </w:p>
    <w:p w:rsidR="009467AB" w:rsidRDefault="009467AB" w:rsidP="009467AB">
      <w:pPr>
        <w:spacing w:line="240" w:lineRule="auto"/>
      </w:pPr>
      <w:r>
        <w:t>Depuis une dizaine d’année</w:t>
      </w:r>
      <w:r w:rsidR="00592248">
        <w:t>s</w:t>
      </w:r>
      <w:r>
        <w:t>, le monde  de l’assurance vi</w:t>
      </w:r>
      <w:r w:rsidR="001A25AB">
        <w:t>t</w:t>
      </w:r>
      <w:r>
        <w:t xml:space="preserve"> de grand</w:t>
      </w:r>
      <w:r w:rsidR="001A25AB">
        <w:t>s</w:t>
      </w:r>
      <w:r>
        <w:t xml:space="preserve"> bouleversement</w:t>
      </w:r>
      <w:r w:rsidR="001A25AB">
        <w:t>s</w:t>
      </w:r>
      <w:r w:rsidR="001B5131">
        <w:t>. La crise économique de 2007 a</w:t>
      </w:r>
      <w:r>
        <w:t xml:space="preserve"> fait disparaitre plusieurs assureurs du marché canadien. ING n’existe</w:t>
      </w:r>
      <w:r w:rsidR="004871B8">
        <w:t xml:space="preserve"> plus, AXA assurance</w:t>
      </w:r>
      <w:r>
        <w:t xml:space="preserve">  a été acheté, de même que JEVCO et L’Union Canadienne. La disparition de tou</w:t>
      </w:r>
      <w:r w:rsidR="001A25AB">
        <w:t>s</w:t>
      </w:r>
      <w:r>
        <w:t xml:space="preserve"> ces assureurs est autant de perte pour nous q</w:t>
      </w:r>
      <w:r w:rsidR="004871B8">
        <w:t>u</w:t>
      </w:r>
      <w:r w:rsidR="001B5131">
        <w:t>i voyons</w:t>
      </w:r>
      <w:r>
        <w:t xml:space="preserve"> l’offre d’assurance rétrécir. </w:t>
      </w:r>
    </w:p>
    <w:p w:rsidR="00E80CF5" w:rsidRDefault="009467AB" w:rsidP="009467AB">
      <w:pPr>
        <w:spacing w:line="240" w:lineRule="auto"/>
      </w:pPr>
      <w:r>
        <w:t>En plus de ces bouleversements</w:t>
      </w:r>
      <w:r w:rsidR="00E80CF5">
        <w:t>,</w:t>
      </w:r>
      <w:r>
        <w:t xml:space="preserve"> force est de constater que les catastrophe</w:t>
      </w:r>
      <w:r w:rsidR="00E80CF5">
        <w:t>s</w:t>
      </w:r>
      <w:r>
        <w:t xml:space="preserve"> naturelle</w:t>
      </w:r>
      <w:r w:rsidR="00E80CF5">
        <w:t xml:space="preserve">s </w:t>
      </w:r>
      <w:r w:rsidR="00E448A8">
        <w:t xml:space="preserve"> s</w:t>
      </w:r>
      <w:r>
        <w:t>e sont multiplié</w:t>
      </w:r>
      <w:r w:rsidR="00E80CF5">
        <w:t xml:space="preserve">es </w:t>
      </w:r>
      <w:r>
        <w:t xml:space="preserve"> à travers le Canada ces dernière</w:t>
      </w:r>
      <w:r w:rsidR="001A25AB">
        <w:t>s</w:t>
      </w:r>
      <w:r>
        <w:t xml:space="preserve"> </w:t>
      </w:r>
      <w:r w:rsidR="00E80CF5">
        <w:t xml:space="preserve">années. L’inondation d’une grande partie de la ville de Calgary l’an dernier en est un bon exemple. </w:t>
      </w:r>
    </w:p>
    <w:p w:rsidR="00E80CF5" w:rsidRDefault="00E80CF5" w:rsidP="009467AB">
      <w:pPr>
        <w:spacing w:line="240" w:lineRule="auto"/>
      </w:pPr>
      <w:r>
        <w:t>Au crash de 2007 et aux catastrophes naturelles, il convient aussi de souligner deux autres facteurs  qui nuisent aux dossiers d’assurance, il s’agit d’une par</w:t>
      </w:r>
      <w:r w:rsidR="004871B8">
        <w:t>t</w:t>
      </w:r>
      <w:r>
        <w:t xml:space="preserve"> de l’âge du parc immobilier des syndicats de copropriété et</w:t>
      </w:r>
      <w:r w:rsidR="004871B8">
        <w:t xml:space="preserve"> d’autre part</w:t>
      </w:r>
      <w:r w:rsidR="00E448A8">
        <w:t>,</w:t>
      </w:r>
      <w:r>
        <w:t xml:space="preserve"> </w:t>
      </w:r>
      <w:r w:rsidR="001A25AB">
        <w:t>d</w:t>
      </w:r>
      <w:r>
        <w:t>es faible</w:t>
      </w:r>
      <w:r w:rsidR="004871B8">
        <w:t>s</w:t>
      </w:r>
      <w:r>
        <w:t xml:space="preserve">  taux d’intérêt  que nous connaissons depuis le début des années 2000. </w:t>
      </w:r>
    </w:p>
    <w:p w:rsidR="00E80CF5" w:rsidRDefault="00E80CF5" w:rsidP="009467AB">
      <w:pPr>
        <w:spacing w:line="240" w:lineRule="auto"/>
      </w:pPr>
      <w:r>
        <w:t xml:space="preserve">La mode de la copropriété </w:t>
      </w:r>
      <w:r w:rsidR="001A25AB">
        <w:t>a</w:t>
      </w:r>
      <w:r>
        <w:t xml:space="preserve"> vraiment pris son essor dans les a</w:t>
      </w:r>
      <w:r w:rsidR="00AF1243">
        <w:t xml:space="preserve">nnées 70 -80. Ces copropriétés </w:t>
      </w:r>
      <w:r>
        <w:t>ont donc maintenant  35, 40, voir</w:t>
      </w:r>
      <w:r w:rsidR="001A25AB">
        <w:t>e</w:t>
      </w:r>
      <w:r>
        <w:t xml:space="preserve"> 50 ans d’âge</w:t>
      </w:r>
      <w:r w:rsidR="001A25AB">
        <w:t>,</w:t>
      </w:r>
      <w:r>
        <w:t xml:space="preserve"> de sorte que certains problème</w:t>
      </w:r>
      <w:r w:rsidR="004871B8">
        <w:t>s</w:t>
      </w:r>
      <w:r>
        <w:t xml:space="preserve"> commence</w:t>
      </w:r>
      <w:r w:rsidR="004871B8">
        <w:t>nt</w:t>
      </w:r>
      <w:r>
        <w:t xml:space="preserve"> </w:t>
      </w:r>
      <w:r w:rsidR="00DA1C4B">
        <w:t>à</w:t>
      </w:r>
      <w:r>
        <w:t xml:space="preserve"> surgir </w:t>
      </w:r>
      <w:r w:rsidR="00DA1C4B">
        <w:t>(</w:t>
      </w:r>
      <w:r w:rsidR="00E448A8">
        <w:t>d</w:t>
      </w:r>
      <w:r w:rsidR="00DA1C4B">
        <w:t>rain</w:t>
      </w:r>
      <w:r w:rsidR="001B5131">
        <w:t xml:space="preserve"> de fondation bouché, tuyau </w:t>
      </w:r>
      <w:r>
        <w:t>de plomberie fragilisé par le temps, tuyau de plastique séché par le temps</w:t>
      </w:r>
      <w:r w:rsidR="00E448A8">
        <w:t>,</w:t>
      </w:r>
      <w:r>
        <w:t xml:space="preserve"> etc.</w:t>
      </w:r>
      <w:r w:rsidR="004871B8">
        <w:t>)</w:t>
      </w:r>
      <w:r>
        <w:t xml:space="preserve"> </w:t>
      </w:r>
      <w:r w:rsidR="00DA1C4B">
        <w:t>Il va s’</w:t>
      </w:r>
      <w:r w:rsidR="001B5131">
        <w:t xml:space="preserve">en dire que </w:t>
      </w:r>
      <w:r w:rsidR="001A25AB">
        <w:t>c</w:t>
      </w:r>
      <w:r w:rsidR="00DA1C4B">
        <w:t>e sont généralement des trouble</w:t>
      </w:r>
      <w:r w:rsidR="004871B8">
        <w:t>s</w:t>
      </w:r>
      <w:r w:rsidR="00DA1C4B">
        <w:t xml:space="preserve"> relié</w:t>
      </w:r>
      <w:r w:rsidR="004871B8">
        <w:t xml:space="preserve">s </w:t>
      </w:r>
      <w:r w:rsidR="00DA1C4B">
        <w:t>aux dégâts d’eau</w:t>
      </w:r>
      <w:r w:rsidR="001B5131">
        <w:t>.</w:t>
      </w:r>
      <w:r w:rsidR="00DA1C4B">
        <w:t xml:space="preserve">  </w:t>
      </w:r>
      <w:r w:rsidR="004871B8">
        <w:t xml:space="preserve">Ajoutons enfin que </w:t>
      </w:r>
      <w:r w:rsidR="00DA1C4B">
        <w:t xml:space="preserve"> la malheureuse négligence d’une minorité de syndicats de copro</w:t>
      </w:r>
      <w:r w:rsidR="001B5131">
        <w:t>priété a</w:t>
      </w:r>
      <w:r w:rsidR="001A25AB">
        <w:t xml:space="preserve"> considérablement nui</w:t>
      </w:r>
      <w:r w:rsidR="00DA1C4B">
        <w:t xml:space="preserve"> à l’ensemble  du secteur. </w:t>
      </w:r>
    </w:p>
    <w:p w:rsidR="00DA1C4B" w:rsidRDefault="00DA1C4B" w:rsidP="009467AB">
      <w:pPr>
        <w:spacing w:line="240" w:lineRule="auto"/>
      </w:pPr>
      <w:r>
        <w:t>Enfin</w:t>
      </w:r>
      <w:r w:rsidR="00E448A8">
        <w:t>,</w:t>
      </w:r>
      <w:r>
        <w:t xml:space="preserve"> bien que de</w:t>
      </w:r>
      <w:r w:rsidR="00E448A8">
        <w:t xml:space="preserve"> premier abord</w:t>
      </w:r>
      <w:r>
        <w:t xml:space="preserve"> le lien entre les taux d’intérêts et  les difficultés à s’assurer à un coût raisonnable ne semble</w:t>
      </w:r>
      <w:r w:rsidR="004871B8">
        <w:t xml:space="preserve"> </w:t>
      </w:r>
      <w:r>
        <w:t xml:space="preserve"> pas couler de source, il importe de savoir que pour </w:t>
      </w:r>
      <w:r w:rsidR="001A25AB">
        <w:t>les assureurs les taux d’intérêt</w:t>
      </w:r>
      <w:r>
        <w:t xml:space="preserve"> sont essentiel</w:t>
      </w:r>
      <w:r w:rsidR="004871B8">
        <w:t>s</w:t>
      </w:r>
      <w:r>
        <w:t xml:space="preserve"> à leur rentabilité. En fait</w:t>
      </w:r>
      <w:r w:rsidR="00E448A8">
        <w:t>,</w:t>
      </w:r>
      <w:r>
        <w:t xml:space="preserve"> les assureurs ont deux façons de récolter de l’argent. D’une part via les primes d’assurance perçu</w:t>
      </w:r>
      <w:r w:rsidR="004871B8">
        <w:t xml:space="preserve">es et </w:t>
      </w:r>
      <w:r>
        <w:t>d’autre part, en faisant des placements (à peu de risque) sur une fraction de leur avoir. C</w:t>
      </w:r>
      <w:r w:rsidR="001B5131">
        <w:t>ette capacité à</w:t>
      </w:r>
      <w:r>
        <w:t xml:space="preserve"> </w:t>
      </w:r>
      <w:r w:rsidR="001B5131">
        <w:t>placer</w:t>
      </w:r>
      <w:r>
        <w:t xml:space="preserve"> de l’argent afin d’en retirer de l’intérêt est essentiel</w:t>
      </w:r>
      <w:r w:rsidR="00E448A8">
        <w:t>le</w:t>
      </w:r>
      <w:r>
        <w:t xml:space="preserve"> à tout assureur. Sans cette possibilité, ils feraient tous faillite… Ainsi</w:t>
      </w:r>
      <w:r w:rsidR="00E448A8">
        <w:t>,</w:t>
      </w:r>
      <w:r>
        <w:t xml:space="preserve"> si nous no</w:t>
      </w:r>
      <w:r w:rsidR="003C3512">
        <w:t>us réjouissons des faible</w:t>
      </w:r>
      <w:r w:rsidR="004871B8">
        <w:t>s</w:t>
      </w:r>
      <w:r w:rsidR="003C3512">
        <w:t xml:space="preserve"> taux </w:t>
      </w:r>
      <w:r w:rsidR="006D7536">
        <w:t>(pour</w:t>
      </w:r>
      <w:r>
        <w:t xml:space="preserve"> nos prêt</w:t>
      </w:r>
      <w:r w:rsidR="001A25AB">
        <w:t>s</w:t>
      </w:r>
      <w:r>
        <w:t xml:space="preserve"> hypothécaires</w:t>
      </w:r>
      <w:r w:rsidR="00E448A8">
        <w:t>),</w:t>
      </w:r>
      <w:r>
        <w:t xml:space="preserve"> les assureurs eux  en arrache</w:t>
      </w:r>
      <w:r w:rsidR="003C3512">
        <w:t>nt</w:t>
      </w:r>
      <w:r w:rsidR="00E448A8">
        <w:t xml:space="preserve">  sérieusement de ce cô</w:t>
      </w:r>
      <w:r>
        <w:t>té.</w:t>
      </w:r>
    </w:p>
    <w:p w:rsidR="00DA1C4B" w:rsidRDefault="00DA1C4B" w:rsidP="009467AB">
      <w:pPr>
        <w:spacing w:line="240" w:lineRule="auto"/>
      </w:pPr>
      <w:r>
        <w:t>Ce petit préambule ne cherchait qu’</w:t>
      </w:r>
      <w:r w:rsidR="001B5131">
        <w:t>à</w:t>
      </w:r>
      <w:r>
        <w:t xml:space="preserve"> vous éclairer sur les raisons qui explique</w:t>
      </w:r>
      <w:r w:rsidR="004871B8">
        <w:t xml:space="preserve">nt </w:t>
      </w:r>
      <w:r>
        <w:t xml:space="preserve"> la situation </w:t>
      </w:r>
      <w:r w:rsidR="003C3512">
        <w:t xml:space="preserve"> dans laquelle les syndicats de copropriété</w:t>
      </w:r>
      <w:r w:rsidR="001B5131">
        <w:t xml:space="preserve"> s</w:t>
      </w:r>
      <w:r w:rsidR="003C3512">
        <w:t xml:space="preserve">e trouvent </w:t>
      </w:r>
      <w:r w:rsidR="001A25AB">
        <w:t xml:space="preserve">du </w:t>
      </w:r>
      <w:r w:rsidR="003C3512">
        <w:t xml:space="preserve">point de vue assurance.  </w:t>
      </w:r>
    </w:p>
    <w:p w:rsidR="003C3512" w:rsidRDefault="003C3512" w:rsidP="009467AB">
      <w:pPr>
        <w:spacing w:line="240" w:lineRule="auto"/>
      </w:pPr>
      <w:r>
        <w:t xml:space="preserve">Sans promettre de faire des miracles, il existe des solutions et des actions </w:t>
      </w:r>
      <w:r w:rsidR="00592248">
        <w:t>à</w:t>
      </w:r>
      <w:r>
        <w:t xml:space="preserve"> prendre afin de mieux </w:t>
      </w:r>
      <w:r w:rsidR="001A25AB">
        <w:t>s</w:t>
      </w:r>
      <w:r>
        <w:t xml:space="preserve">e faire percevoir des assureurs. </w:t>
      </w:r>
    </w:p>
    <w:p w:rsidR="003C3512" w:rsidRDefault="003C3512" w:rsidP="009467AB">
      <w:pPr>
        <w:spacing w:line="240" w:lineRule="auto"/>
      </w:pPr>
    </w:p>
    <w:p w:rsidR="003C3512" w:rsidRDefault="003C3512" w:rsidP="009467AB">
      <w:pPr>
        <w:spacing w:line="240" w:lineRule="auto"/>
      </w:pPr>
    </w:p>
    <w:p w:rsidR="003C3512" w:rsidRDefault="003C3512" w:rsidP="009467AB">
      <w:pPr>
        <w:spacing w:line="240" w:lineRule="auto"/>
      </w:pPr>
    </w:p>
    <w:p w:rsidR="003C3512" w:rsidRDefault="003C3512" w:rsidP="009467AB">
      <w:pPr>
        <w:spacing w:line="240" w:lineRule="auto"/>
      </w:pPr>
    </w:p>
    <w:p w:rsidR="003C3512" w:rsidRDefault="003C3512" w:rsidP="009467AB">
      <w:pPr>
        <w:spacing w:line="240" w:lineRule="auto"/>
      </w:pPr>
    </w:p>
    <w:p w:rsidR="003C3512" w:rsidRDefault="003C3512" w:rsidP="009467AB">
      <w:pPr>
        <w:spacing w:line="240" w:lineRule="auto"/>
      </w:pPr>
    </w:p>
    <w:p w:rsidR="003C3512" w:rsidRPr="00E448A8" w:rsidRDefault="003C3512" w:rsidP="003C3512">
      <w:pPr>
        <w:spacing w:line="240" w:lineRule="auto"/>
        <w:jc w:val="center"/>
        <w:rPr>
          <w:b/>
        </w:rPr>
      </w:pPr>
      <w:r w:rsidRPr="00E448A8">
        <w:rPr>
          <w:b/>
        </w:rPr>
        <w:lastRenderedPageBreak/>
        <w:t>Action</w:t>
      </w:r>
      <w:r w:rsidR="00E448A8">
        <w:rPr>
          <w:b/>
        </w:rPr>
        <w:t>s</w:t>
      </w:r>
      <w:r w:rsidRPr="00E448A8">
        <w:rPr>
          <w:b/>
        </w:rPr>
        <w:t xml:space="preserve"> préventive</w:t>
      </w:r>
      <w:r w:rsidR="00E448A8">
        <w:rPr>
          <w:b/>
        </w:rPr>
        <w:t>s</w:t>
      </w:r>
    </w:p>
    <w:p w:rsidR="003C3512" w:rsidRDefault="003C3512" w:rsidP="003C3512">
      <w:pPr>
        <w:pStyle w:val="Paragraphedeliste"/>
        <w:numPr>
          <w:ilvl w:val="0"/>
          <w:numId w:val="3"/>
        </w:numPr>
        <w:spacing w:line="240" w:lineRule="auto"/>
      </w:pPr>
      <w:r>
        <w:t xml:space="preserve"> Toutes vos actions de prévention doivent être inscrites dans votre charte</w:t>
      </w:r>
      <w:r w:rsidR="00AF1243">
        <w:t>,</w:t>
      </w:r>
      <w:r w:rsidR="004F0C2B">
        <w:t xml:space="preserve"> de sorte que celle</w:t>
      </w:r>
      <w:r w:rsidR="001A25AB">
        <w:t>s</w:t>
      </w:r>
      <w:r w:rsidR="004F0C2B">
        <w:t xml:space="preserve">-ci </w:t>
      </w:r>
      <w:r>
        <w:t xml:space="preserve"> devienne</w:t>
      </w:r>
      <w:r w:rsidR="004F0C2B">
        <w:t>nt</w:t>
      </w:r>
      <w:r>
        <w:t xml:space="preserve"> une obligation et ainsi</w:t>
      </w:r>
      <w:r w:rsidR="00E448A8">
        <w:t>,</w:t>
      </w:r>
      <w:r>
        <w:t xml:space="preserve"> qu’elles soient reconnu</w:t>
      </w:r>
      <w:r w:rsidR="00030069">
        <w:t>es</w:t>
      </w:r>
      <w:r>
        <w:t xml:space="preserve"> par les assureurs. </w:t>
      </w:r>
    </w:p>
    <w:p w:rsidR="008D74AE" w:rsidRDefault="008D74AE" w:rsidP="003C3512">
      <w:pPr>
        <w:pStyle w:val="Paragraphedeliste"/>
        <w:numPr>
          <w:ilvl w:val="0"/>
          <w:numId w:val="3"/>
        </w:numPr>
        <w:spacing w:line="240" w:lineRule="auto"/>
      </w:pPr>
      <w:r>
        <w:t>Établir un fond</w:t>
      </w:r>
      <w:r w:rsidR="00E448A8">
        <w:t>s</w:t>
      </w:r>
      <w:r>
        <w:t xml:space="preserve"> de prévoyance</w:t>
      </w:r>
      <w:r w:rsidR="001A25AB">
        <w:t>,</w:t>
      </w:r>
      <w:r>
        <w:t xml:space="preserve"> </w:t>
      </w:r>
      <w:r w:rsidR="00030069">
        <w:t xml:space="preserve"> car certains entretiens demandent </w:t>
      </w:r>
      <w:r w:rsidR="00E448A8">
        <w:t>d</w:t>
      </w:r>
      <w:r w:rsidR="006D7536">
        <w:t>’importantes</w:t>
      </w:r>
      <w:r w:rsidR="00030069">
        <w:t xml:space="preserve"> dépenses : </w:t>
      </w:r>
    </w:p>
    <w:p w:rsidR="00030069" w:rsidRDefault="00030069" w:rsidP="00030069">
      <w:pPr>
        <w:pStyle w:val="Paragraphedeliste"/>
        <w:numPr>
          <w:ilvl w:val="1"/>
          <w:numId w:val="3"/>
        </w:numPr>
        <w:spacing w:line="240" w:lineRule="auto"/>
      </w:pPr>
      <w:r>
        <w:t>La toiture</w:t>
      </w:r>
    </w:p>
    <w:p w:rsidR="00030069" w:rsidRDefault="00030069" w:rsidP="00030069">
      <w:pPr>
        <w:pStyle w:val="Paragraphedeliste"/>
        <w:numPr>
          <w:ilvl w:val="1"/>
          <w:numId w:val="3"/>
        </w:numPr>
        <w:spacing w:line="240" w:lineRule="auto"/>
      </w:pPr>
      <w:r>
        <w:t>Le drain de fondation</w:t>
      </w:r>
    </w:p>
    <w:p w:rsidR="00030069" w:rsidRDefault="00030069" w:rsidP="00030069">
      <w:pPr>
        <w:pStyle w:val="Paragraphedeliste"/>
        <w:numPr>
          <w:ilvl w:val="1"/>
          <w:numId w:val="3"/>
        </w:numPr>
        <w:spacing w:line="240" w:lineRule="auto"/>
      </w:pPr>
      <w:r>
        <w:t xml:space="preserve">Le revêtement des stationnements </w:t>
      </w:r>
    </w:p>
    <w:p w:rsidR="008D74AE" w:rsidRDefault="008D74AE" w:rsidP="003C3512">
      <w:pPr>
        <w:pStyle w:val="Paragraphedeliste"/>
        <w:numPr>
          <w:ilvl w:val="0"/>
          <w:numId w:val="3"/>
        </w:numPr>
        <w:spacing w:line="240" w:lineRule="auto"/>
      </w:pPr>
      <w:r>
        <w:t>Etablir un</w:t>
      </w:r>
      <w:r w:rsidR="00AF1243">
        <w:t xml:space="preserve"> calendrier</w:t>
      </w:r>
      <w:r>
        <w:t xml:space="preserve"> de prévention </w:t>
      </w:r>
    </w:p>
    <w:p w:rsidR="00E448A8" w:rsidRDefault="00E448A8" w:rsidP="00592248">
      <w:pPr>
        <w:spacing w:line="240" w:lineRule="auto"/>
        <w:jc w:val="center"/>
      </w:pPr>
    </w:p>
    <w:p w:rsidR="00592248" w:rsidRPr="00E448A8" w:rsidRDefault="00592248" w:rsidP="00592248">
      <w:pPr>
        <w:spacing w:line="240" w:lineRule="auto"/>
        <w:jc w:val="center"/>
        <w:rPr>
          <w:b/>
        </w:rPr>
      </w:pPr>
      <w:r w:rsidRPr="00E448A8">
        <w:rPr>
          <w:b/>
        </w:rPr>
        <w:t xml:space="preserve">Prévention à l’extérieur </w:t>
      </w:r>
    </w:p>
    <w:p w:rsidR="003C3512" w:rsidRDefault="003C3512" w:rsidP="003C3512">
      <w:pPr>
        <w:pStyle w:val="Paragraphedeliste"/>
        <w:numPr>
          <w:ilvl w:val="0"/>
          <w:numId w:val="3"/>
        </w:numPr>
        <w:spacing w:line="240" w:lineRule="auto"/>
      </w:pPr>
      <w:r>
        <w:t>La toiture devrait être inspecté</w:t>
      </w:r>
      <w:r w:rsidR="001A25AB">
        <w:t>e</w:t>
      </w:r>
      <w:r>
        <w:t xml:space="preserve"> aux 5 à 7 ans afin d’en vérifier l’étanchéité. </w:t>
      </w:r>
    </w:p>
    <w:p w:rsidR="003C3512" w:rsidRDefault="003C3512" w:rsidP="003C3512">
      <w:pPr>
        <w:pStyle w:val="Paragraphedeliste"/>
        <w:numPr>
          <w:ilvl w:val="0"/>
          <w:numId w:val="3"/>
        </w:numPr>
        <w:spacing w:line="240" w:lineRule="auto"/>
      </w:pPr>
      <w:r>
        <w:t xml:space="preserve">Les balcons  doivent être régulièrement déneigés pour éviter l’affaiblissement des structures. </w:t>
      </w:r>
    </w:p>
    <w:p w:rsidR="003C3512" w:rsidRDefault="003C3512" w:rsidP="003C3512">
      <w:pPr>
        <w:pStyle w:val="Paragraphedeliste"/>
        <w:numPr>
          <w:ilvl w:val="0"/>
          <w:numId w:val="3"/>
        </w:numPr>
        <w:spacing w:line="240" w:lineRule="auto"/>
      </w:pPr>
      <w:r>
        <w:t xml:space="preserve">Les gouttières et leurs conduits doivent être </w:t>
      </w:r>
      <w:r w:rsidR="008D74AE">
        <w:t>nettoyés</w:t>
      </w:r>
      <w:r>
        <w:t xml:space="preserve"> chaque année</w:t>
      </w:r>
      <w:r w:rsidR="00E448A8">
        <w:t>.</w:t>
      </w:r>
      <w:r>
        <w:t xml:space="preserve"> </w:t>
      </w:r>
    </w:p>
    <w:p w:rsidR="008D74AE" w:rsidRDefault="008D74AE" w:rsidP="003C3512">
      <w:pPr>
        <w:pStyle w:val="Paragraphedeliste"/>
        <w:numPr>
          <w:ilvl w:val="0"/>
          <w:numId w:val="3"/>
        </w:numPr>
        <w:spacing w:line="240" w:lineRule="auto"/>
      </w:pPr>
      <w:r>
        <w:t>Une inspection du revêtement extérieur devrait être faite régulièrement  pour y déceler des fissures</w:t>
      </w:r>
      <w:r w:rsidR="001A25AB">
        <w:t>.</w:t>
      </w:r>
      <w:r>
        <w:t xml:space="preserve"> </w:t>
      </w:r>
    </w:p>
    <w:p w:rsidR="008D74AE" w:rsidRDefault="008D74AE" w:rsidP="003C3512">
      <w:pPr>
        <w:pStyle w:val="Paragraphedeliste"/>
        <w:numPr>
          <w:ilvl w:val="0"/>
          <w:numId w:val="3"/>
        </w:numPr>
        <w:spacing w:line="240" w:lineRule="auto"/>
      </w:pPr>
      <w:r>
        <w:t>Il en va de même du calfeutrage des portes et fenêtre</w:t>
      </w:r>
      <w:r w:rsidR="004F0C2B">
        <w:t>s</w:t>
      </w:r>
      <w:r>
        <w:t xml:space="preserve">. </w:t>
      </w:r>
    </w:p>
    <w:p w:rsidR="006D7536" w:rsidRDefault="006D7536" w:rsidP="003C3512">
      <w:pPr>
        <w:pStyle w:val="Paragraphedeliste"/>
        <w:numPr>
          <w:ilvl w:val="0"/>
          <w:numId w:val="3"/>
        </w:numPr>
        <w:spacing w:line="240" w:lineRule="auto"/>
      </w:pPr>
      <w:r>
        <w:t>Les sorti</w:t>
      </w:r>
      <w:r w:rsidR="004F0C2B">
        <w:t>es</w:t>
      </w:r>
      <w:r>
        <w:t xml:space="preserve"> d’eau externe</w:t>
      </w:r>
      <w:r w:rsidR="001A25AB">
        <w:t>s</w:t>
      </w:r>
      <w:r>
        <w:t xml:space="preserve"> devraient être condamné</w:t>
      </w:r>
      <w:r w:rsidR="004F0C2B">
        <w:t>es</w:t>
      </w:r>
      <w:r>
        <w:t xml:space="preserve"> pour </w:t>
      </w:r>
      <w:r w:rsidR="004871B8">
        <w:t>l’hiver</w:t>
      </w:r>
      <w:r>
        <w:t xml:space="preserve"> afin d’éviter le gel des tuyaux</w:t>
      </w:r>
      <w:r w:rsidR="00E448A8">
        <w:t>.</w:t>
      </w:r>
    </w:p>
    <w:p w:rsidR="006D7536" w:rsidRDefault="006D7536" w:rsidP="003C3512">
      <w:pPr>
        <w:pStyle w:val="Paragraphedeliste"/>
        <w:numPr>
          <w:ilvl w:val="0"/>
          <w:numId w:val="3"/>
        </w:numPr>
        <w:spacing w:line="240" w:lineRule="auto"/>
      </w:pPr>
      <w:r>
        <w:t>En cas de foyer, faire ramoner les cheminées (systématiquement)</w:t>
      </w:r>
      <w:r w:rsidR="00E448A8">
        <w:t>.</w:t>
      </w:r>
      <w:r>
        <w:t xml:space="preserve"> </w:t>
      </w:r>
    </w:p>
    <w:p w:rsidR="008D74AE" w:rsidRDefault="008D74AE" w:rsidP="003C3512">
      <w:pPr>
        <w:pStyle w:val="Paragraphedeliste"/>
        <w:numPr>
          <w:ilvl w:val="0"/>
          <w:numId w:val="3"/>
        </w:numPr>
        <w:spacing w:line="240" w:lineRule="auto"/>
      </w:pPr>
      <w:r>
        <w:t>Une copropriété de plus de 25 ans devrait faire faire l’inspection de son drain de fondation</w:t>
      </w:r>
      <w:r w:rsidR="00E448A8">
        <w:t>;</w:t>
      </w:r>
      <w:r>
        <w:t xml:space="preserve"> un drain  inefficace entra</w:t>
      </w:r>
      <w:r w:rsidR="00E448A8">
        <w:t>î</w:t>
      </w:r>
      <w:r>
        <w:t>ne  des dommages sérieux au bâtiment</w:t>
      </w:r>
      <w:r w:rsidR="00E448A8">
        <w:t>,</w:t>
      </w:r>
      <w:r>
        <w:t xml:space="preserve"> de </w:t>
      </w:r>
      <w:r w:rsidR="00E448A8">
        <w:t>même</w:t>
      </w:r>
      <w:r>
        <w:t xml:space="preserve"> que des infiltrations </w:t>
      </w:r>
      <w:r w:rsidR="004F0C2B">
        <w:t>coû</w:t>
      </w:r>
      <w:r>
        <w:t xml:space="preserve">teuses.  </w:t>
      </w:r>
    </w:p>
    <w:p w:rsidR="008D74AE" w:rsidRDefault="008D74AE" w:rsidP="003C3512">
      <w:pPr>
        <w:pStyle w:val="Paragraphedeliste"/>
        <w:numPr>
          <w:ilvl w:val="0"/>
          <w:numId w:val="3"/>
        </w:numPr>
        <w:spacing w:line="240" w:lineRule="auto"/>
      </w:pPr>
      <w:r>
        <w:t>Un fond</w:t>
      </w:r>
      <w:r w:rsidR="001A25AB">
        <w:t>s</w:t>
      </w:r>
      <w:r>
        <w:t xml:space="preserve"> de prévoyance devrait déjà être établi en vue du remplacement du drain</w:t>
      </w:r>
      <w:r w:rsidR="00E448A8">
        <w:t>,</w:t>
      </w:r>
      <w:r>
        <w:t xml:space="preserve"> car cela est une dépense très co</w:t>
      </w:r>
      <w:r w:rsidR="001A25AB">
        <w:t>û</w:t>
      </w:r>
      <w:r>
        <w:t>teuse, mais tout aussi essentie</w:t>
      </w:r>
      <w:r w:rsidR="004F0C2B">
        <w:t>l</w:t>
      </w:r>
      <w:r>
        <w:t>l</w:t>
      </w:r>
      <w:r w:rsidR="004F0C2B">
        <w:t xml:space="preserve">e </w:t>
      </w:r>
      <w:r>
        <w:t xml:space="preserve"> que la toiture. </w:t>
      </w:r>
    </w:p>
    <w:p w:rsidR="008D74AE" w:rsidRDefault="008D74AE" w:rsidP="003C3512">
      <w:pPr>
        <w:pStyle w:val="Paragraphedeliste"/>
        <w:numPr>
          <w:ilvl w:val="0"/>
          <w:numId w:val="3"/>
        </w:numPr>
        <w:spacing w:line="240" w:lineRule="auto"/>
      </w:pPr>
      <w:r>
        <w:t xml:space="preserve">Nettoyer les margelles au printemps et </w:t>
      </w:r>
      <w:r w:rsidR="001A25AB">
        <w:t xml:space="preserve">à </w:t>
      </w:r>
      <w:r>
        <w:t xml:space="preserve">l’automne afin de permettre un bon écoulement des eaux dans le drain. </w:t>
      </w:r>
    </w:p>
    <w:p w:rsidR="008D74AE" w:rsidRDefault="008D74AE" w:rsidP="00592248">
      <w:pPr>
        <w:spacing w:line="240" w:lineRule="auto"/>
      </w:pPr>
    </w:p>
    <w:p w:rsidR="00592248" w:rsidRPr="00E448A8" w:rsidRDefault="00592248" w:rsidP="00592248">
      <w:pPr>
        <w:spacing w:line="240" w:lineRule="auto"/>
        <w:jc w:val="center"/>
        <w:rPr>
          <w:b/>
        </w:rPr>
      </w:pPr>
      <w:r w:rsidRPr="00E448A8">
        <w:rPr>
          <w:b/>
        </w:rPr>
        <w:t>Prévention à l’intérieur</w:t>
      </w:r>
    </w:p>
    <w:p w:rsidR="00592248" w:rsidRDefault="00592248" w:rsidP="00592248">
      <w:pPr>
        <w:pStyle w:val="Paragraphedeliste"/>
        <w:numPr>
          <w:ilvl w:val="0"/>
          <w:numId w:val="3"/>
        </w:numPr>
        <w:spacing w:line="240" w:lineRule="auto"/>
      </w:pPr>
      <w:r>
        <w:t xml:space="preserve">Etablir une cédule de changement des piles des avertisseurs incendie (le faire systématiquement en même temps </w:t>
      </w:r>
      <w:r w:rsidR="00030069">
        <w:t>pour tous</w:t>
      </w:r>
      <w:r>
        <w:t xml:space="preserve"> les copropriétaires. </w:t>
      </w:r>
    </w:p>
    <w:p w:rsidR="00592248" w:rsidRDefault="001A25AB" w:rsidP="00592248">
      <w:pPr>
        <w:pStyle w:val="Paragraphedeliste"/>
        <w:numPr>
          <w:ilvl w:val="0"/>
          <w:numId w:val="3"/>
        </w:numPr>
        <w:spacing w:line="240" w:lineRule="auto"/>
      </w:pPr>
      <w:r>
        <w:t>S</w:t>
      </w:r>
      <w:r w:rsidR="00592248">
        <w:t>e munir d’un extincteur portatif pour la cuisine et le faire vérifier une fois l’an</w:t>
      </w:r>
      <w:r w:rsidR="00D33745">
        <w:t>.</w:t>
      </w:r>
    </w:p>
    <w:p w:rsidR="006D7536" w:rsidRDefault="006D7536" w:rsidP="006D7536">
      <w:pPr>
        <w:pStyle w:val="Paragraphedeliste"/>
        <w:numPr>
          <w:ilvl w:val="0"/>
          <w:numId w:val="3"/>
        </w:numPr>
        <w:spacing w:line="240" w:lineRule="auto"/>
      </w:pPr>
      <w:r>
        <w:t>S</w:t>
      </w:r>
      <w:r w:rsidRPr="006D7536">
        <w:t>avoir où se trouvent les dispositifs d’arrêt pour le chauffe-eau, la machine à laver, le lave-vaisselle, les éviers, les lavabos, le bain et les toilettes. Vérifier périodiquement que la valve de fermeture de l’entrée d’eau principale de l’immeuble fonctionne correctement.</w:t>
      </w:r>
    </w:p>
    <w:p w:rsidR="00592248" w:rsidRDefault="004F0C2B" w:rsidP="00592248">
      <w:pPr>
        <w:pStyle w:val="Paragraphedeliste"/>
        <w:numPr>
          <w:ilvl w:val="0"/>
          <w:numId w:val="3"/>
        </w:numPr>
        <w:spacing w:line="240" w:lineRule="auto"/>
      </w:pPr>
      <w:r>
        <w:t>Tous</w:t>
      </w:r>
      <w:r w:rsidR="00592248">
        <w:t xml:space="preserve"> les chauffe</w:t>
      </w:r>
      <w:r w:rsidR="001A25AB">
        <w:t>-</w:t>
      </w:r>
      <w:r w:rsidR="00592248">
        <w:t>eau d’une même copropriété ont été à l’origine installé</w:t>
      </w:r>
      <w:r>
        <w:t xml:space="preserve">s </w:t>
      </w:r>
      <w:r w:rsidR="00592248">
        <w:t xml:space="preserve"> en même temps. Ils ont tous une durée de vie en théorie  identique. Ils devraient et doivent être changé</w:t>
      </w:r>
      <w:r w:rsidR="001A25AB">
        <w:t>s</w:t>
      </w:r>
      <w:r w:rsidR="00592248">
        <w:t xml:space="preserve"> tous en même temps (</w:t>
      </w:r>
      <w:r w:rsidR="00030069">
        <w:t>ne pas</w:t>
      </w:r>
      <w:r w:rsidR="00592248">
        <w:t xml:space="preserve"> attendre qu’il</w:t>
      </w:r>
      <w:r w:rsidR="001805F9">
        <w:t>s</w:t>
      </w:r>
      <w:r w:rsidR="00592248">
        <w:t xml:space="preserve"> coule</w:t>
      </w:r>
      <w:r w:rsidR="001805F9">
        <w:t>nt</w:t>
      </w:r>
      <w:r w:rsidR="00592248">
        <w:t xml:space="preserve"> pour le</w:t>
      </w:r>
      <w:r w:rsidR="001805F9">
        <w:t>s changer).</w:t>
      </w:r>
    </w:p>
    <w:p w:rsidR="00592248" w:rsidRDefault="00030069" w:rsidP="00592248">
      <w:pPr>
        <w:pStyle w:val="Paragraphedeliste"/>
        <w:numPr>
          <w:ilvl w:val="0"/>
          <w:numId w:val="3"/>
        </w:numPr>
        <w:spacing w:line="240" w:lineRule="auto"/>
      </w:pPr>
      <w:r>
        <w:t xml:space="preserve">Vous pourriez aussi les munir d’un bac de rétention. </w:t>
      </w:r>
    </w:p>
    <w:p w:rsidR="00030069" w:rsidRDefault="00030069" w:rsidP="00592248">
      <w:pPr>
        <w:pStyle w:val="Paragraphedeliste"/>
        <w:numPr>
          <w:ilvl w:val="0"/>
          <w:numId w:val="3"/>
        </w:numPr>
        <w:spacing w:line="240" w:lineRule="auto"/>
      </w:pPr>
      <w:r>
        <w:t xml:space="preserve">Un plombier devrait être mandaté périodiquement (3 </w:t>
      </w:r>
      <w:r w:rsidR="001A25AB">
        <w:t>à</w:t>
      </w:r>
      <w:r>
        <w:t xml:space="preserve"> 4 an</w:t>
      </w:r>
      <w:r w:rsidR="004F0C2B">
        <w:t>s</w:t>
      </w:r>
      <w:r w:rsidR="001A25AB">
        <w:t>) afin de vérifier tous</w:t>
      </w:r>
      <w:r>
        <w:t xml:space="preserve"> </w:t>
      </w:r>
      <w:r w:rsidR="006D7536">
        <w:t>les branchements</w:t>
      </w:r>
      <w:r>
        <w:t xml:space="preserve"> de plomberie (laveuse, lave</w:t>
      </w:r>
      <w:r w:rsidR="001A25AB">
        <w:t>-</w:t>
      </w:r>
      <w:r>
        <w:t xml:space="preserve">vaisselle, distributrice d’eau, </w:t>
      </w:r>
      <w:r>
        <w:lastRenderedPageBreak/>
        <w:t>éviers, toilette</w:t>
      </w:r>
      <w:r w:rsidR="001A25AB">
        <w:t>s</w:t>
      </w:r>
      <w:r>
        <w:t>, bain et douche.</w:t>
      </w:r>
      <w:r w:rsidR="004F0C2B">
        <w:t>)</w:t>
      </w:r>
      <w:r>
        <w:t xml:space="preserve"> Leur</w:t>
      </w:r>
      <w:r w:rsidR="004F0C2B">
        <w:t xml:space="preserve">s </w:t>
      </w:r>
      <w:r>
        <w:t xml:space="preserve"> installation</w:t>
      </w:r>
      <w:r w:rsidR="004F0C2B">
        <w:t>s</w:t>
      </w:r>
      <w:r>
        <w:t xml:space="preserve"> peuvent avoir faibli, le plastique séché, ou</w:t>
      </w:r>
      <w:r w:rsidR="004F0C2B">
        <w:t xml:space="preserve"> un installateur peu prévenant a</w:t>
      </w:r>
      <w:r>
        <w:t xml:space="preserve"> raccordé trop vite…  </w:t>
      </w:r>
    </w:p>
    <w:p w:rsidR="00030069" w:rsidRDefault="00030069" w:rsidP="00592248">
      <w:pPr>
        <w:pStyle w:val="Paragraphedeliste"/>
        <w:numPr>
          <w:ilvl w:val="0"/>
          <w:numId w:val="3"/>
        </w:numPr>
        <w:spacing w:line="240" w:lineRule="auto"/>
      </w:pPr>
      <w:r>
        <w:t>Le système de gicleur devrait être inspecté une fois l’</w:t>
      </w:r>
      <w:r w:rsidR="004F0C2B">
        <w:t>an</w:t>
      </w:r>
      <w:r>
        <w:t xml:space="preserve"> (vu qu’il est confiné </w:t>
      </w:r>
      <w:r w:rsidR="001805F9">
        <w:t>au sous-sol</w:t>
      </w:r>
      <w:r>
        <w:t>, le retrait pur et simple de celui-ci pourrait être envisagé)</w:t>
      </w:r>
      <w:r w:rsidR="001805F9">
        <w:t>.</w:t>
      </w:r>
      <w:r>
        <w:t xml:space="preserve"> </w:t>
      </w:r>
    </w:p>
    <w:p w:rsidR="006D7536" w:rsidRDefault="006D7536" w:rsidP="00592248">
      <w:pPr>
        <w:pStyle w:val="Paragraphedeliste"/>
        <w:numPr>
          <w:ilvl w:val="0"/>
          <w:numId w:val="3"/>
        </w:numPr>
        <w:spacing w:line="240" w:lineRule="auto"/>
      </w:pPr>
      <w:r>
        <w:t>Les tuyaux de sécheuse à linge devraient être nettoyés une fois l’</w:t>
      </w:r>
      <w:r w:rsidR="004F0C2B">
        <w:t>an</w:t>
      </w:r>
      <w:r w:rsidR="001805F9">
        <w:t>.</w:t>
      </w:r>
    </w:p>
    <w:p w:rsidR="006D7536" w:rsidRDefault="004871B8" w:rsidP="00592248">
      <w:pPr>
        <w:pStyle w:val="Paragraphedeliste"/>
        <w:numPr>
          <w:ilvl w:val="0"/>
          <w:numId w:val="3"/>
        </w:numPr>
        <w:spacing w:line="240" w:lineRule="auto"/>
      </w:pPr>
      <w:r>
        <w:t xml:space="preserve">Vérifier la présence </w:t>
      </w:r>
      <w:r w:rsidR="001805F9">
        <w:t>de</w:t>
      </w:r>
      <w:r w:rsidR="006D7536">
        <w:t xml:space="preserve"> clapet de rétention </w:t>
      </w:r>
      <w:r>
        <w:t>dans tous les drains des copropriétés</w:t>
      </w:r>
      <w:r w:rsidR="001805F9">
        <w:t>.</w:t>
      </w:r>
    </w:p>
    <w:p w:rsidR="006D7536" w:rsidRDefault="006D7536" w:rsidP="006D7536">
      <w:pPr>
        <w:spacing w:line="240" w:lineRule="auto"/>
      </w:pPr>
    </w:p>
    <w:p w:rsidR="006D7536" w:rsidRDefault="006D7536" w:rsidP="006D7536">
      <w:pPr>
        <w:spacing w:line="240" w:lineRule="auto"/>
      </w:pPr>
      <w:r>
        <w:t xml:space="preserve">Sans que cette liste soi exhaustive, elle peut servir à établir un bon plan de prévention. </w:t>
      </w:r>
    </w:p>
    <w:p w:rsidR="006D7536" w:rsidRDefault="006D7536" w:rsidP="006D7536">
      <w:pPr>
        <w:spacing w:line="240" w:lineRule="auto"/>
      </w:pPr>
    </w:p>
    <w:p w:rsidR="006D7536" w:rsidRDefault="00AF1243" w:rsidP="006D7536">
      <w:pPr>
        <w:spacing w:line="240" w:lineRule="auto"/>
      </w:pPr>
      <w:r>
        <w:t>Comme vous avez pu</w:t>
      </w:r>
      <w:r w:rsidR="006D7536">
        <w:t xml:space="preserve"> le </w:t>
      </w:r>
      <w:r w:rsidR="004871B8">
        <w:t>constater,</w:t>
      </w:r>
      <w:r w:rsidR="006D7536">
        <w:t xml:space="preserve"> les recommandations proposées ont pour la plupart soit le besoin  de prévenir l’incendie, soi</w:t>
      </w:r>
      <w:r w:rsidR="004F0C2B">
        <w:t xml:space="preserve">t </w:t>
      </w:r>
      <w:r w:rsidR="006D7536">
        <w:t xml:space="preserve"> le </w:t>
      </w:r>
      <w:r w:rsidR="004F0C2B">
        <w:t>désir</w:t>
      </w:r>
      <w:r w:rsidR="006D7536">
        <w:t xml:space="preserve"> de prévenir les dégâts d’eau. Les </w:t>
      </w:r>
      <w:r w:rsidR="004871B8">
        <w:t>dégâts</w:t>
      </w:r>
      <w:r w:rsidR="006D7536">
        <w:t xml:space="preserve"> d’eau </w:t>
      </w:r>
      <w:r w:rsidR="004871B8">
        <w:t xml:space="preserve">sont  </w:t>
      </w:r>
      <w:r w:rsidR="006D7536">
        <w:t xml:space="preserve">la principale </w:t>
      </w:r>
      <w:r w:rsidR="004871B8">
        <w:t xml:space="preserve">préoccupation des assureurs. </w:t>
      </w:r>
      <w:r w:rsidR="006D7536">
        <w:t xml:space="preserve"> </w:t>
      </w:r>
    </w:p>
    <w:p w:rsidR="004F0C2B" w:rsidRDefault="004F0C2B" w:rsidP="006D7536">
      <w:pPr>
        <w:spacing w:line="240" w:lineRule="auto"/>
      </w:pPr>
    </w:p>
    <w:p w:rsidR="004F0C2B" w:rsidRDefault="004F0C2B" w:rsidP="006D7536">
      <w:pPr>
        <w:spacing w:line="240" w:lineRule="auto"/>
      </w:pPr>
      <w:r>
        <w:t xml:space="preserve">Comme les dégâts d’eau sont la problématique principale, une compagnie </w:t>
      </w:r>
      <w:r w:rsidR="001805F9">
        <w:t>a</w:t>
      </w:r>
      <w:r>
        <w:t xml:space="preserve"> </w:t>
      </w:r>
      <w:r w:rsidR="001805F9">
        <w:t>annoncé</w:t>
      </w:r>
      <w:r>
        <w:t xml:space="preserve"> un produit qui coupe à la source l’entrée d’eau lorsqu’il y a </w:t>
      </w:r>
      <w:r w:rsidR="003E406E">
        <w:t xml:space="preserve">une fuite. </w:t>
      </w:r>
    </w:p>
    <w:p w:rsidR="003E406E" w:rsidRDefault="003E406E" w:rsidP="006D7536">
      <w:pPr>
        <w:spacing w:line="240" w:lineRule="auto"/>
      </w:pPr>
    </w:p>
    <w:p w:rsidR="003E406E" w:rsidRDefault="003E406E" w:rsidP="006D7536">
      <w:pPr>
        <w:spacing w:line="240" w:lineRule="auto"/>
      </w:pPr>
      <w:r>
        <w:t>Il s’agit du ‘’WATER COP’’ distribué par le groupe Vigilance.(</w:t>
      </w:r>
      <w:hyperlink r:id="rId7" w:history="1">
        <w:r w:rsidRPr="00C01DF3">
          <w:rPr>
            <w:rStyle w:val="Lienhypertexte"/>
          </w:rPr>
          <w:t>www.legroupevigilance.com</w:t>
        </w:r>
      </w:hyperlink>
      <w:r>
        <w:t xml:space="preserve">) </w:t>
      </w:r>
    </w:p>
    <w:p w:rsidR="003E406E" w:rsidRDefault="003E406E" w:rsidP="006D7536">
      <w:pPr>
        <w:spacing w:line="240" w:lineRule="auto"/>
      </w:pPr>
    </w:p>
    <w:p w:rsidR="003E406E" w:rsidRDefault="003E406E" w:rsidP="006D7536">
      <w:pPr>
        <w:spacing w:line="240" w:lineRule="auto"/>
      </w:pPr>
      <w:r>
        <w:t>Ce système est reconnu par la plupart des assureurs et permet d’économiser sur les primes d’assurance</w:t>
      </w:r>
      <w:r w:rsidR="001805F9">
        <w:t>.</w:t>
      </w:r>
      <w:r>
        <w:t xml:space="preserve">  </w:t>
      </w:r>
    </w:p>
    <w:p w:rsidR="003E406E" w:rsidRDefault="003E406E" w:rsidP="006D7536">
      <w:pPr>
        <w:spacing w:line="240" w:lineRule="auto"/>
      </w:pPr>
      <w:bookmarkStart w:id="0" w:name="_GoBack"/>
      <w:bookmarkEnd w:id="0"/>
    </w:p>
    <w:sectPr w:rsidR="003E406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F704D"/>
    <w:multiLevelType w:val="hybridMultilevel"/>
    <w:tmpl w:val="4D5086FE"/>
    <w:lvl w:ilvl="0" w:tplc="A8065B7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E31A8"/>
    <w:multiLevelType w:val="hybridMultilevel"/>
    <w:tmpl w:val="C5A26B94"/>
    <w:lvl w:ilvl="0" w:tplc="63A2976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70124"/>
    <w:multiLevelType w:val="hybridMultilevel"/>
    <w:tmpl w:val="F8627E72"/>
    <w:lvl w:ilvl="0" w:tplc="995E1C96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AB"/>
    <w:rsid w:val="00030069"/>
    <w:rsid w:val="001805F9"/>
    <w:rsid w:val="001A25AB"/>
    <w:rsid w:val="001B5131"/>
    <w:rsid w:val="003A43D7"/>
    <w:rsid w:val="003C3512"/>
    <w:rsid w:val="003E406E"/>
    <w:rsid w:val="004215B8"/>
    <w:rsid w:val="004871B8"/>
    <w:rsid w:val="004F0C2B"/>
    <w:rsid w:val="00592248"/>
    <w:rsid w:val="006D7536"/>
    <w:rsid w:val="008D74AE"/>
    <w:rsid w:val="009467AB"/>
    <w:rsid w:val="00AF1243"/>
    <w:rsid w:val="00CB7CF2"/>
    <w:rsid w:val="00D33745"/>
    <w:rsid w:val="00DA1C4B"/>
    <w:rsid w:val="00E448A8"/>
    <w:rsid w:val="00E8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351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1B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E40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351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1B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E40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egroupevigilanc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7442D-FBE1-4C35-8BD5-667378D5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Ricard</dc:creator>
  <cp:lastModifiedBy>LINE Jacques</cp:lastModifiedBy>
  <cp:revision>2</cp:revision>
  <cp:lastPrinted>2015-11-09T22:10:00Z</cp:lastPrinted>
  <dcterms:created xsi:type="dcterms:W3CDTF">2015-11-23T21:29:00Z</dcterms:created>
  <dcterms:modified xsi:type="dcterms:W3CDTF">2015-11-23T21:29:00Z</dcterms:modified>
</cp:coreProperties>
</file>